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7E" w:rsidRPr="00585400" w:rsidRDefault="00D86C7E">
      <w:pPr>
        <w:rPr>
          <w:rFonts w:ascii="Arial" w:hAnsi="Arial" w:cs="Arial"/>
          <w:noProof/>
          <w:color w:val="000000"/>
          <w:sz w:val="20"/>
          <w:szCs w:val="20"/>
        </w:rPr>
      </w:pPr>
      <w:r w:rsidRPr="00585400">
        <w:rPr>
          <w:rFonts w:ascii="Arial" w:hAnsi="Arial" w:cs="Arial"/>
          <w:noProof/>
          <w:color w:val="000000"/>
          <w:sz w:val="20"/>
          <w:szCs w:val="20"/>
        </w:rPr>
        <w:t>Our IPROBOT 3 support 3 protocols which are FTP, Samba and Net File System.</w:t>
      </w:r>
    </w:p>
    <w:p w:rsidR="00D86C7E" w:rsidRPr="00585400" w:rsidRDefault="00D86C7E">
      <w:pPr>
        <w:rPr>
          <w:rFonts w:ascii="Arial" w:hAnsi="Arial" w:cs="Arial"/>
          <w:noProof/>
          <w:color w:val="000000"/>
          <w:sz w:val="20"/>
          <w:szCs w:val="20"/>
        </w:rPr>
      </w:pPr>
      <w:r w:rsidRPr="00585400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476625" cy="14478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C7E" w:rsidRPr="00585400" w:rsidRDefault="00D86C7E">
      <w:pPr>
        <w:rPr>
          <w:rFonts w:ascii="Arial" w:hAnsi="Arial" w:cs="Arial"/>
          <w:noProof/>
          <w:color w:val="000000"/>
          <w:sz w:val="20"/>
          <w:szCs w:val="20"/>
        </w:rPr>
      </w:pPr>
      <w:r w:rsidRPr="00585400">
        <w:rPr>
          <w:rFonts w:ascii="Arial" w:hAnsi="Arial" w:cs="Arial"/>
          <w:noProof/>
          <w:color w:val="000000"/>
          <w:sz w:val="20"/>
          <w:szCs w:val="20"/>
        </w:rPr>
        <w:t xml:space="preserve">Please check whether your NAS supports </w:t>
      </w:r>
      <w:r w:rsidR="00A8294A">
        <w:rPr>
          <w:rFonts w:ascii="Arial" w:hAnsi="Arial" w:cs="Arial"/>
          <w:noProof/>
          <w:color w:val="000000"/>
          <w:sz w:val="20"/>
          <w:szCs w:val="20"/>
        </w:rPr>
        <w:t>them</w:t>
      </w:r>
      <w:r w:rsidRPr="00585400">
        <w:rPr>
          <w:rFonts w:ascii="Arial" w:hAnsi="Arial" w:cs="Arial"/>
          <w:noProof/>
          <w:color w:val="000000"/>
          <w:sz w:val="20"/>
          <w:szCs w:val="20"/>
        </w:rPr>
        <w:t xml:space="preserve">. </w:t>
      </w:r>
    </w:p>
    <w:p w:rsidR="00D86C7E" w:rsidRPr="00585400" w:rsidRDefault="00D86C7E">
      <w:pPr>
        <w:rPr>
          <w:rFonts w:ascii="Arial" w:hAnsi="Arial" w:cs="Arial"/>
          <w:noProof/>
          <w:color w:val="000000"/>
          <w:sz w:val="20"/>
          <w:szCs w:val="20"/>
        </w:rPr>
      </w:pPr>
      <w:r w:rsidRPr="00585400">
        <w:rPr>
          <w:rFonts w:ascii="Arial" w:hAnsi="Arial" w:cs="Arial"/>
          <w:noProof/>
          <w:color w:val="000000"/>
          <w:sz w:val="20"/>
          <w:szCs w:val="20"/>
        </w:rPr>
        <w:t xml:space="preserve">For FTP, the setting should be like the below. </w:t>
      </w:r>
    </w:p>
    <w:p w:rsidR="00667EBF" w:rsidRDefault="00667EBF">
      <w:pPr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 w:hint="eastAsia"/>
          <w:noProof/>
          <w:color w:val="000000"/>
          <w:sz w:val="20"/>
          <w:szCs w:val="20"/>
        </w:rPr>
        <w:drawing>
          <wp:inline distT="0" distB="0" distL="0" distR="0">
            <wp:extent cx="3838575" cy="254317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9D" w:rsidRPr="00585400" w:rsidRDefault="00215E9D">
      <w:pPr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276725" cy="2390775"/>
            <wp:effectExtent l="19050" t="0" r="9525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43" w:rsidRPr="00585400" w:rsidRDefault="00133D43">
      <w:pPr>
        <w:rPr>
          <w:rFonts w:ascii="Arial" w:hAnsi="Arial" w:cs="Arial"/>
          <w:color w:val="000000"/>
          <w:sz w:val="20"/>
          <w:szCs w:val="20"/>
        </w:rPr>
      </w:pPr>
      <w:r w:rsidRPr="00585400">
        <w:rPr>
          <w:rFonts w:ascii="Arial" w:hAnsi="Arial" w:cs="Arial"/>
          <w:color w:val="000000"/>
          <w:sz w:val="20"/>
          <w:szCs w:val="20"/>
        </w:rPr>
        <w:t>Account: Use</w:t>
      </w:r>
      <w:r w:rsidR="00585400" w:rsidRPr="00585400">
        <w:rPr>
          <w:rFonts w:ascii="Arial" w:hAnsi="Arial" w:cs="Arial"/>
          <w:color w:val="000000"/>
          <w:sz w:val="20"/>
          <w:szCs w:val="20"/>
        </w:rPr>
        <w:t>r Accounts you have set for the</w:t>
      </w:r>
      <w:r w:rsidRPr="00585400">
        <w:rPr>
          <w:rFonts w:ascii="Arial" w:hAnsi="Arial" w:cs="Arial"/>
          <w:color w:val="000000"/>
          <w:sz w:val="20"/>
          <w:szCs w:val="20"/>
        </w:rPr>
        <w:t xml:space="preserve"> NAS like the below. </w:t>
      </w:r>
    </w:p>
    <w:p w:rsidR="00133D43" w:rsidRDefault="00667EBF">
      <w:pPr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67300" cy="253365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F4" w:rsidRDefault="000E1FF4" w:rsidP="000E1FF4">
      <w:pPr>
        <w:rPr>
          <w:rFonts w:ascii="Arial" w:hAnsi="Arial" w:cs="Arial"/>
          <w:color w:val="000000"/>
          <w:sz w:val="20"/>
          <w:szCs w:val="20"/>
        </w:rPr>
      </w:pPr>
      <w:r w:rsidRPr="00585400">
        <w:rPr>
          <w:rFonts w:ascii="Arial" w:hAnsi="Arial" w:cs="Arial"/>
          <w:color w:val="000000"/>
          <w:sz w:val="20"/>
          <w:szCs w:val="20"/>
        </w:rPr>
        <w:t xml:space="preserve">Host: </w:t>
      </w:r>
      <w:r>
        <w:rPr>
          <w:rFonts w:ascii="Arial" w:hAnsi="Arial" w:cs="Arial"/>
          <w:color w:val="000000"/>
          <w:sz w:val="20"/>
          <w:szCs w:val="20"/>
        </w:rPr>
        <w:t>The IP address of your NAS</w:t>
      </w:r>
      <w:r w:rsidR="00A77B47">
        <w:rPr>
          <w:rFonts w:ascii="Arial" w:hAnsi="Arial" w:cs="Arial"/>
          <w:color w:val="000000"/>
          <w:sz w:val="20"/>
          <w:szCs w:val="20"/>
        </w:rPr>
        <w:t xml:space="preserve"> like the below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A7AB2" w:rsidRDefault="003A7AB2" w:rsidP="000E1F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886325" cy="2156465"/>
            <wp:effectExtent l="1905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879" cy="215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6B" w:rsidRDefault="007A676B" w:rsidP="000E1F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Sub-Directory: </w:t>
      </w:r>
      <w:r w:rsidR="00667EBF">
        <w:rPr>
          <w:rFonts w:ascii="Arial" w:hAnsi="Arial" w:cs="Arial" w:hint="eastAsia"/>
          <w:color w:val="000000"/>
          <w:sz w:val="20"/>
          <w:szCs w:val="20"/>
        </w:rPr>
        <w:t>T</w:t>
      </w:r>
      <w:r w:rsidR="00667EBF">
        <w:rPr>
          <w:rFonts w:ascii="Arial" w:hAnsi="Arial" w:cs="Arial"/>
          <w:color w:val="000000"/>
          <w:sz w:val="20"/>
          <w:szCs w:val="20"/>
        </w:rPr>
        <w:t>he N</w:t>
      </w:r>
      <w:r w:rsidR="00A77B47">
        <w:rPr>
          <w:rFonts w:ascii="Arial" w:hAnsi="Arial" w:cs="Arial"/>
          <w:color w:val="000000"/>
          <w:sz w:val="20"/>
          <w:szCs w:val="20"/>
        </w:rPr>
        <w:t xml:space="preserve">ame </w:t>
      </w:r>
      <w:r w:rsidR="00667EBF">
        <w:rPr>
          <w:rFonts w:ascii="Arial" w:hAnsi="Arial" w:cs="Arial"/>
          <w:color w:val="000000"/>
          <w:sz w:val="20"/>
          <w:szCs w:val="20"/>
        </w:rPr>
        <w:t xml:space="preserve">from the below page. </w:t>
      </w:r>
    </w:p>
    <w:p w:rsidR="007A676B" w:rsidRDefault="00667EBF">
      <w:pPr>
        <w:rPr>
          <w:rFonts w:hint="eastAsia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543425" cy="2085975"/>
            <wp:effectExtent l="19050" t="0" r="9525" b="0"/>
            <wp:docPr id="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BF" w:rsidRDefault="00667EBF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lastRenderedPageBreak/>
        <w:drawing>
          <wp:inline distT="0" distB="0" distL="0" distR="0">
            <wp:extent cx="4657725" cy="2176343"/>
            <wp:effectExtent l="19050" t="0" r="9525" b="0"/>
            <wp:docPr id="5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17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BF" w:rsidRDefault="00667EBF">
      <w:pPr>
        <w:rPr>
          <w:rFonts w:hint="eastAsia"/>
          <w:sz w:val="20"/>
          <w:szCs w:val="20"/>
        </w:rPr>
      </w:pPr>
    </w:p>
    <w:p w:rsidR="00667EBF" w:rsidRDefault="00A77B47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4783015" cy="2514600"/>
            <wp:effectExtent l="19050" t="0" r="0" b="0"/>
            <wp:docPr id="6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941" cy="251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BF" w:rsidRDefault="00A77B47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4581525" cy="2847975"/>
            <wp:effectExtent l="19050" t="0" r="9525" b="0"/>
            <wp:docPr id="8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FDF" w:rsidRDefault="00215E9D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lastRenderedPageBreak/>
        <w:drawing>
          <wp:inline distT="0" distB="0" distL="0" distR="0">
            <wp:extent cx="3543300" cy="2562225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A0" w:rsidRDefault="001914A0">
      <w:pPr>
        <w:rPr>
          <w:rFonts w:ascii="Arial" w:hAnsi="Arial" w:cs="Arial" w:hint="eastAsia"/>
          <w:sz w:val="20"/>
          <w:szCs w:val="20"/>
        </w:rPr>
      </w:pPr>
      <w:r w:rsidRPr="001914A0">
        <w:rPr>
          <w:rFonts w:ascii="Arial" w:hAnsi="Arial" w:cs="Arial"/>
          <w:sz w:val="20"/>
          <w:szCs w:val="20"/>
        </w:rPr>
        <w:t xml:space="preserve">Since there are so many different kinds of NAS around the world, today we only take snapshot </w:t>
      </w:r>
      <w:r w:rsidR="003C3520">
        <w:rPr>
          <w:rFonts w:ascii="Arial" w:hAnsi="Arial" w:cs="Arial"/>
          <w:sz w:val="20"/>
          <w:szCs w:val="20"/>
        </w:rPr>
        <w:t>of our NAS</w:t>
      </w:r>
      <w:r w:rsidRPr="001914A0">
        <w:rPr>
          <w:rFonts w:ascii="Arial" w:hAnsi="Arial" w:cs="Arial"/>
          <w:sz w:val="20"/>
          <w:szCs w:val="20"/>
        </w:rPr>
        <w:t xml:space="preserve"> for your reference. If you still can not make it work, we intend to set it for you through remote control. </w:t>
      </w:r>
      <w:r w:rsidR="003C3520">
        <w:rPr>
          <w:rFonts w:ascii="Arial" w:hAnsi="Arial" w:cs="Arial"/>
          <w:sz w:val="20"/>
          <w:szCs w:val="20"/>
        </w:rPr>
        <w:t xml:space="preserve">Thanks. </w:t>
      </w:r>
    </w:p>
    <w:p w:rsidR="00F6608D" w:rsidRPr="001914A0" w:rsidRDefault="00F6608D">
      <w:pPr>
        <w:rPr>
          <w:rFonts w:ascii="Arial" w:hAnsi="Arial" w:cs="Arial"/>
          <w:sz w:val="20"/>
          <w:szCs w:val="20"/>
        </w:rPr>
      </w:pPr>
    </w:p>
    <w:sectPr w:rsidR="00F6608D" w:rsidRPr="001914A0" w:rsidSect="00CB4BD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2B2" w:rsidRDefault="007422B2" w:rsidP="008A408E">
      <w:r>
        <w:separator/>
      </w:r>
    </w:p>
  </w:endnote>
  <w:endnote w:type="continuationSeparator" w:id="1">
    <w:p w:rsidR="007422B2" w:rsidRDefault="007422B2" w:rsidP="008A4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2B2" w:rsidRDefault="007422B2" w:rsidP="008A408E">
      <w:r>
        <w:separator/>
      </w:r>
    </w:p>
  </w:footnote>
  <w:footnote w:type="continuationSeparator" w:id="1">
    <w:p w:rsidR="007422B2" w:rsidRDefault="007422B2" w:rsidP="008A4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08E"/>
    <w:rsid w:val="000C3E4C"/>
    <w:rsid w:val="000E1FF4"/>
    <w:rsid w:val="00133D43"/>
    <w:rsid w:val="001914A0"/>
    <w:rsid w:val="00215E9D"/>
    <w:rsid w:val="003A7AB2"/>
    <w:rsid w:val="003C3520"/>
    <w:rsid w:val="005418B4"/>
    <w:rsid w:val="00585400"/>
    <w:rsid w:val="005C7E2B"/>
    <w:rsid w:val="006427FA"/>
    <w:rsid w:val="00667EBF"/>
    <w:rsid w:val="007422B2"/>
    <w:rsid w:val="007A676B"/>
    <w:rsid w:val="00801FDF"/>
    <w:rsid w:val="008A408E"/>
    <w:rsid w:val="00A77B47"/>
    <w:rsid w:val="00A8294A"/>
    <w:rsid w:val="00CB4BD7"/>
    <w:rsid w:val="00D86C7E"/>
    <w:rsid w:val="00F61D8F"/>
    <w:rsid w:val="00F6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0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0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40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408E"/>
    <w:rPr>
      <w:sz w:val="18"/>
      <w:szCs w:val="18"/>
    </w:rPr>
  </w:style>
  <w:style w:type="character" w:styleId="a6">
    <w:name w:val="Hyperlink"/>
    <w:basedOn w:val="a0"/>
    <w:uiPriority w:val="99"/>
    <w:unhideWhenUsed/>
    <w:rsid w:val="00F660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TENVIS</dc:creator>
  <cp:keywords/>
  <dc:description/>
  <cp:lastModifiedBy>TENVIS</cp:lastModifiedBy>
  <cp:revision>44</cp:revision>
  <dcterms:created xsi:type="dcterms:W3CDTF">2013-07-23T01:29:00Z</dcterms:created>
  <dcterms:modified xsi:type="dcterms:W3CDTF">2013-07-23T03:00:00Z</dcterms:modified>
</cp:coreProperties>
</file>